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9C429D" w:rsidP="009C429D" w:rsidRDefault="009C429D" w14:paraId="2962428B" w14:textId="77777777">
      <w:r>
        <w:rPr>
          <w:noProof/>
        </w:rPr>
        <w:drawing>
          <wp:anchor distT="0" distB="0" distL="114300" distR="114300" simplePos="0" relativeHeight="251659264" behindDoc="1" locked="0" layoutInCell="1" allowOverlap="1" wp14:anchorId="55A5E499" wp14:editId="583FA888">
            <wp:simplePos x="0" y="0"/>
            <wp:positionH relativeFrom="margin">
              <wp:align>center</wp:align>
            </wp:positionH>
            <wp:positionV relativeFrom="paragraph">
              <wp:posOffset>0</wp:posOffset>
            </wp:positionV>
            <wp:extent cx="3050540" cy="3050540"/>
            <wp:effectExtent l="0" t="0" r="0" b="0"/>
            <wp:wrapTight wrapText="bothSides">
              <wp:wrapPolygon edited="0">
                <wp:start x="0" y="0"/>
                <wp:lineTo x="0" y="21447"/>
                <wp:lineTo x="21447" y="21447"/>
                <wp:lineTo x="21447" y="0"/>
                <wp:lineTo x="0" y="0"/>
              </wp:wrapPolygon>
            </wp:wrapTight>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50540" cy="3050540"/>
                    </a:xfrm>
                    <a:prstGeom prst="rect">
                      <a:avLst/>
                    </a:prstGeom>
                    <a:noFill/>
                  </pic:spPr>
                </pic:pic>
              </a:graphicData>
            </a:graphic>
            <wp14:sizeRelH relativeFrom="page">
              <wp14:pctWidth>0</wp14:pctWidth>
            </wp14:sizeRelH>
            <wp14:sizeRelV relativeFrom="page">
              <wp14:pctHeight>0</wp14:pctHeight>
            </wp14:sizeRelV>
          </wp:anchor>
        </w:drawing>
      </w:r>
    </w:p>
    <w:p w:rsidR="009C429D" w:rsidP="009C429D" w:rsidRDefault="009C429D" w14:paraId="399F8A37" w14:textId="77777777"/>
    <w:p w:rsidR="009C429D" w:rsidP="009C429D" w:rsidRDefault="009C429D" w14:paraId="388630E7" w14:textId="77777777"/>
    <w:p w:rsidR="009C429D" w:rsidP="009C429D" w:rsidRDefault="009C429D" w14:paraId="0F0EEE5B" w14:textId="77777777"/>
    <w:p w:rsidR="009C429D" w:rsidP="009C429D" w:rsidRDefault="009C429D" w14:paraId="4ADAC3C4" w14:textId="77777777"/>
    <w:p w:rsidR="009C429D" w:rsidP="009C429D" w:rsidRDefault="009C429D" w14:paraId="45952493" w14:textId="77777777"/>
    <w:p w:rsidR="009C429D" w:rsidP="009C429D" w:rsidRDefault="009C429D" w14:paraId="05A8E43D" w14:textId="77777777"/>
    <w:p w:rsidR="009C429D" w:rsidP="009C429D" w:rsidRDefault="009C429D" w14:paraId="3B489A8E" w14:textId="77777777"/>
    <w:p w:rsidR="009C429D" w:rsidP="009C429D" w:rsidRDefault="009C429D" w14:paraId="6B5DFB5F" w14:textId="77777777"/>
    <w:p w:rsidR="009C429D" w:rsidP="009C429D" w:rsidRDefault="009C429D" w14:paraId="0F8157C9" w14:textId="77777777"/>
    <w:p w:rsidR="009C429D" w:rsidP="009C429D" w:rsidRDefault="009C429D" w14:paraId="70117FA0" w14:textId="77777777"/>
    <w:p w:rsidR="009C429D" w:rsidP="009C429D" w:rsidRDefault="009C429D" w14:paraId="6A5A1382" w14:textId="77777777">
      <w:pPr>
        <w:pStyle w:val="Header"/>
        <w:jc w:val="center"/>
        <w:rPr>
          <w:rFonts w:ascii="Sassoon Primary Md" w:hAnsi="Sassoon Primary Md"/>
          <w:sz w:val="72"/>
          <w:szCs w:val="72"/>
        </w:rPr>
      </w:pPr>
      <w:r>
        <w:rPr>
          <w:rFonts w:ascii="Sassoon Primary Md" w:hAnsi="Sassoon Primary Md"/>
          <w:sz w:val="72"/>
          <w:szCs w:val="72"/>
        </w:rPr>
        <w:t>Belong Believe Become</w:t>
      </w:r>
    </w:p>
    <w:p w:rsidR="009C429D" w:rsidP="009C429D" w:rsidRDefault="009C429D" w14:paraId="1CAB6222" w14:textId="77777777">
      <w:pPr>
        <w:ind w:firstLine="720"/>
        <w:jc w:val="center"/>
        <w:rPr>
          <w:rFonts w:cs="Arial"/>
          <w:color w:val="333333"/>
          <w:sz w:val="40"/>
          <w:szCs w:val="40"/>
          <w:lang w:eastAsia="en-GB"/>
        </w:rPr>
      </w:pPr>
      <w:r>
        <w:rPr>
          <w:rFonts w:cs="Arial"/>
          <w:color w:val="333333"/>
          <w:sz w:val="40"/>
          <w:szCs w:val="40"/>
          <w:lang w:eastAsia="en-GB"/>
        </w:rPr>
        <w:t>“Do not be afraid: keep on speaking, do not be silent. For I am with you”</w:t>
      </w:r>
    </w:p>
    <w:p w:rsidR="009C429D" w:rsidP="009C429D" w:rsidRDefault="009C429D" w14:paraId="75E06826" w14:textId="77777777">
      <w:pPr>
        <w:ind w:firstLine="720"/>
        <w:jc w:val="center"/>
        <w:rPr>
          <w:rFonts w:cs="Arial"/>
          <w:sz w:val="40"/>
          <w:szCs w:val="40"/>
        </w:rPr>
      </w:pPr>
      <w:r>
        <w:rPr>
          <w:rFonts w:cs="Arial"/>
          <w:sz w:val="40"/>
          <w:szCs w:val="40"/>
        </w:rPr>
        <w:t>Acts 18:9-10</w:t>
      </w:r>
    </w:p>
    <w:p w:rsidR="009C429D" w:rsidP="009C429D" w:rsidRDefault="009C429D" w14:paraId="3D0863AE" w14:textId="77777777">
      <w:pPr>
        <w:ind w:firstLine="720"/>
        <w:jc w:val="center"/>
        <w:rPr>
          <w:rFonts w:cs="Arial"/>
          <w:sz w:val="40"/>
          <w:szCs w:val="40"/>
        </w:rPr>
      </w:pPr>
    </w:p>
    <w:p w:rsidR="009C429D" w:rsidP="009C429D" w:rsidRDefault="009C429D" w14:paraId="05E4D704" w14:textId="77777777">
      <w:pPr>
        <w:ind w:firstLine="720"/>
        <w:jc w:val="center"/>
        <w:rPr>
          <w:rFonts w:cs="Arial"/>
          <w:sz w:val="40"/>
          <w:szCs w:val="40"/>
        </w:rPr>
      </w:pPr>
    </w:p>
    <w:p w:rsidR="009C429D" w:rsidP="009C429D" w:rsidRDefault="009C429D" w14:paraId="37196EE6" w14:textId="77777777">
      <w:pPr>
        <w:ind w:firstLine="720"/>
        <w:jc w:val="center"/>
        <w:rPr>
          <w:rFonts w:cs="Arial"/>
          <w:sz w:val="40"/>
          <w:szCs w:val="40"/>
        </w:rPr>
      </w:pPr>
    </w:p>
    <w:p w:rsidR="009C429D" w:rsidP="009C429D" w:rsidRDefault="009C429D" w14:paraId="65C03B1A" w14:textId="77777777">
      <w:pPr>
        <w:ind w:firstLine="720"/>
        <w:jc w:val="center"/>
        <w:rPr>
          <w:rFonts w:cs="Arial"/>
          <w:b/>
          <w:sz w:val="56"/>
          <w:szCs w:val="72"/>
        </w:rPr>
      </w:pPr>
      <w:r>
        <w:rPr>
          <w:rFonts w:cs="Arial"/>
          <w:b/>
          <w:sz w:val="56"/>
          <w:szCs w:val="72"/>
        </w:rPr>
        <w:t>Curriculum Intent Statement</w:t>
      </w:r>
    </w:p>
    <w:p w:rsidR="009C429D" w:rsidP="009C429D" w:rsidRDefault="009C429D" w14:paraId="1AA85493" w14:textId="200346D2">
      <w:pPr>
        <w:ind w:firstLine="720"/>
        <w:jc w:val="center"/>
        <w:rPr>
          <w:rFonts w:cs="Arial"/>
          <w:b/>
          <w:sz w:val="72"/>
          <w:szCs w:val="72"/>
        </w:rPr>
      </w:pPr>
      <w:r>
        <w:rPr>
          <w:rFonts w:cs="Arial"/>
          <w:b/>
          <w:sz w:val="72"/>
          <w:szCs w:val="72"/>
        </w:rPr>
        <w:t>English</w:t>
      </w:r>
    </w:p>
    <w:p w:rsidR="009C429D" w:rsidP="009C429D" w:rsidRDefault="009C429D" w14:paraId="46C1561B" w14:textId="77777777"/>
    <w:p w:rsidR="009C429D" w:rsidP="009C429D" w:rsidRDefault="009C429D" w14:paraId="02112753" w14:textId="77777777"/>
    <w:p w:rsidR="009C429D" w:rsidP="009C429D" w:rsidRDefault="009C429D" w14:paraId="671E42A3" w14:textId="77777777"/>
    <w:p w:rsidR="009C429D" w:rsidP="009C429D" w:rsidRDefault="009C429D" w14:paraId="0EEF5CDC" w14:textId="77777777"/>
    <w:p w:rsidR="009C429D" w:rsidP="009C429D" w:rsidRDefault="009C429D" w14:paraId="0FCA0EC9" w14:textId="77777777"/>
    <w:p w:rsidR="009C429D" w:rsidRDefault="009C429D" w14:paraId="7329E5D0" w14:textId="77777777">
      <w:pPr>
        <w:rPr>
          <w:sz w:val="28"/>
          <w:szCs w:val="28"/>
          <w:lang w:val="en-US"/>
        </w:rPr>
      </w:pPr>
    </w:p>
    <w:p w:rsidRPr="00457B7B" w:rsidR="00507140" w:rsidRDefault="00507140" w14:paraId="685629F4" w14:textId="61617748">
      <w:pPr>
        <w:rPr>
          <w:sz w:val="24"/>
          <w:szCs w:val="24"/>
        </w:rPr>
      </w:pPr>
      <w:r w:rsidRPr="00457B7B">
        <w:rPr>
          <w:sz w:val="24"/>
          <w:szCs w:val="24"/>
        </w:rPr>
        <w:t xml:space="preserve">English has a pre-eminent place in education and in society. A high-quality education in English will teach pupils to speak and write fluently so that they can communicate their ideas and emotions to others and through their reading and listening, others can communicate with them. Through reading in particular, pupils have a chance to develop culturally, emotionally, intellectually, </w:t>
      </w:r>
      <w:proofErr w:type="gramStart"/>
      <w:r w:rsidRPr="00457B7B">
        <w:rPr>
          <w:sz w:val="24"/>
          <w:szCs w:val="24"/>
        </w:rPr>
        <w:t>socially</w:t>
      </w:r>
      <w:proofErr w:type="gramEnd"/>
      <w:r w:rsidRPr="00457B7B">
        <w:rPr>
          <w:sz w:val="24"/>
          <w:szCs w:val="24"/>
        </w:rPr>
        <w:t xml:space="preserve"> and spiritually. Literature, especially, plays a key role in such development. Reading also enables pupils both to acquire knowledge and to build on what they already know. All the skills of language are essential to participating fully as a member of society; pupils, therefore, who do not learn to speak, </w:t>
      </w:r>
      <w:proofErr w:type="gramStart"/>
      <w:r w:rsidRPr="00457B7B">
        <w:rPr>
          <w:sz w:val="24"/>
          <w:szCs w:val="24"/>
        </w:rPr>
        <w:t>read</w:t>
      </w:r>
      <w:proofErr w:type="gramEnd"/>
      <w:r w:rsidRPr="00457B7B">
        <w:rPr>
          <w:sz w:val="24"/>
          <w:szCs w:val="24"/>
        </w:rPr>
        <w:t xml:space="preserve"> and write fluently and confidently are effectively disenfranchised.</w:t>
      </w:r>
    </w:p>
    <w:p w:rsidRPr="00457B7B" w:rsidR="009C429D" w:rsidRDefault="009C429D" w14:paraId="56FA74D8" w14:textId="77777777">
      <w:pPr>
        <w:rPr>
          <w:sz w:val="24"/>
          <w:szCs w:val="24"/>
        </w:rPr>
      </w:pPr>
    </w:p>
    <w:p w:rsidRPr="00457B7B" w:rsidR="00507140" w:rsidRDefault="00507140" w14:paraId="45AD0CB1" w14:textId="73EC9AC5">
      <w:pPr>
        <w:rPr>
          <w:sz w:val="24"/>
          <w:szCs w:val="24"/>
        </w:rPr>
      </w:pPr>
      <w:r w:rsidRPr="00457B7B">
        <w:rPr>
          <w:sz w:val="24"/>
          <w:szCs w:val="24"/>
        </w:rPr>
        <w:t>At Snainton</w:t>
      </w:r>
      <w:r w:rsidRPr="00457B7B" w:rsidR="009C429D">
        <w:rPr>
          <w:sz w:val="24"/>
          <w:szCs w:val="24"/>
        </w:rPr>
        <w:t xml:space="preserve"> Church of England</w:t>
      </w:r>
      <w:r w:rsidRPr="00457B7B">
        <w:rPr>
          <w:sz w:val="24"/>
          <w:szCs w:val="24"/>
        </w:rPr>
        <w:t xml:space="preserve"> Primary</w:t>
      </w:r>
      <w:r w:rsidRPr="00457B7B" w:rsidR="009C429D">
        <w:rPr>
          <w:sz w:val="24"/>
          <w:szCs w:val="24"/>
        </w:rPr>
        <w:t xml:space="preserve"> School</w:t>
      </w:r>
      <w:r w:rsidRPr="00457B7B">
        <w:rPr>
          <w:sz w:val="24"/>
          <w:szCs w:val="24"/>
        </w:rPr>
        <w:t xml:space="preserve"> we intend</w:t>
      </w:r>
      <w:r w:rsidRPr="00457B7B" w:rsidR="009C429D">
        <w:rPr>
          <w:sz w:val="24"/>
          <w:szCs w:val="24"/>
        </w:rPr>
        <w:t xml:space="preserve"> to </w:t>
      </w:r>
      <w:r w:rsidRPr="00457B7B">
        <w:rPr>
          <w:sz w:val="24"/>
          <w:szCs w:val="24"/>
        </w:rPr>
        <w:t>…</w:t>
      </w:r>
    </w:p>
    <w:p w:rsidRPr="00457B7B" w:rsidR="00507140" w:rsidP="00507140" w:rsidRDefault="009C429D" w14:paraId="50CD1D07" w14:textId="743CB0D5">
      <w:pPr>
        <w:pStyle w:val="ListParagraph"/>
        <w:numPr>
          <w:ilvl w:val="0"/>
          <w:numId w:val="1"/>
        </w:numPr>
        <w:rPr>
          <w:sz w:val="24"/>
          <w:szCs w:val="24"/>
          <w:lang w:val="en-US"/>
        </w:rPr>
      </w:pPr>
      <w:r w:rsidRPr="00457B7B">
        <w:rPr>
          <w:sz w:val="24"/>
          <w:szCs w:val="24"/>
          <w:lang w:val="en-US"/>
        </w:rPr>
        <w:t>E</w:t>
      </w:r>
      <w:r w:rsidRPr="00457B7B" w:rsidR="00507140">
        <w:rPr>
          <w:sz w:val="24"/>
          <w:szCs w:val="24"/>
          <w:lang w:val="en-US"/>
        </w:rPr>
        <w:t xml:space="preserve">nsure that all pupils can </w:t>
      </w:r>
      <w:r w:rsidRPr="00457B7B" w:rsidR="00507140">
        <w:rPr>
          <w:sz w:val="24"/>
          <w:szCs w:val="24"/>
        </w:rPr>
        <w:t>read easily, fluently and with good understanding</w:t>
      </w:r>
      <w:r w:rsidRPr="00457B7B">
        <w:rPr>
          <w:sz w:val="24"/>
          <w:szCs w:val="24"/>
        </w:rPr>
        <w:t>.</w:t>
      </w:r>
    </w:p>
    <w:p w:rsidRPr="00457B7B" w:rsidR="00507140" w:rsidP="00507140" w:rsidRDefault="009C429D" w14:paraId="56C05D8B" w14:textId="5758BE82">
      <w:pPr>
        <w:pStyle w:val="ListParagraph"/>
        <w:numPr>
          <w:ilvl w:val="0"/>
          <w:numId w:val="1"/>
        </w:numPr>
        <w:rPr>
          <w:sz w:val="24"/>
          <w:szCs w:val="24"/>
          <w:lang w:val="en-US"/>
        </w:rPr>
      </w:pPr>
      <w:r w:rsidRPr="00457B7B">
        <w:rPr>
          <w:sz w:val="24"/>
          <w:szCs w:val="24"/>
        </w:rPr>
        <w:t>D</w:t>
      </w:r>
      <w:r w:rsidRPr="00457B7B" w:rsidR="00507140">
        <w:rPr>
          <w:sz w:val="24"/>
          <w:szCs w:val="24"/>
        </w:rPr>
        <w:t>evelop the habit of reading widely and often, for both pleasure and information</w:t>
      </w:r>
      <w:r w:rsidRPr="00457B7B">
        <w:rPr>
          <w:sz w:val="24"/>
          <w:szCs w:val="24"/>
        </w:rPr>
        <w:t>.</w:t>
      </w:r>
    </w:p>
    <w:p w:rsidRPr="00457B7B" w:rsidR="00507140" w:rsidP="00507140" w:rsidRDefault="009C429D" w14:paraId="73F06E1F" w14:textId="5F3C91E9">
      <w:pPr>
        <w:pStyle w:val="ListParagraph"/>
        <w:numPr>
          <w:ilvl w:val="0"/>
          <w:numId w:val="1"/>
        </w:numPr>
        <w:rPr>
          <w:sz w:val="24"/>
          <w:szCs w:val="24"/>
          <w:lang w:val="en-US"/>
        </w:rPr>
      </w:pPr>
      <w:r w:rsidRPr="00457B7B">
        <w:rPr>
          <w:sz w:val="24"/>
          <w:szCs w:val="24"/>
        </w:rPr>
        <w:t>A</w:t>
      </w:r>
      <w:r w:rsidRPr="00457B7B" w:rsidR="00507140">
        <w:rPr>
          <w:sz w:val="24"/>
          <w:szCs w:val="24"/>
        </w:rPr>
        <w:t>cquire a wide vocabulary, an understanding of grammar and knowledge of linguistic conventions for reading, writing and spoken language</w:t>
      </w:r>
    </w:p>
    <w:p w:rsidRPr="00457B7B" w:rsidR="00507140" w:rsidP="00507140" w:rsidRDefault="009C429D" w14:paraId="1BC8605F" w14:textId="20AEC843">
      <w:pPr>
        <w:pStyle w:val="ListParagraph"/>
        <w:numPr>
          <w:ilvl w:val="0"/>
          <w:numId w:val="1"/>
        </w:numPr>
        <w:rPr>
          <w:sz w:val="24"/>
          <w:szCs w:val="24"/>
          <w:lang w:val="en-US"/>
        </w:rPr>
      </w:pPr>
      <w:r w:rsidRPr="00457B7B">
        <w:rPr>
          <w:sz w:val="24"/>
          <w:szCs w:val="24"/>
        </w:rPr>
        <w:t>A</w:t>
      </w:r>
      <w:r w:rsidRPr="00457B7B" w:rsidR="00507140">
        <w:rPr>
          <w:sz w:val="24"/>
          <w:szCs w:val="24"/>
        </w:rPr>
        <w:t>ppreciate our rich and varied literary heritage</w:t>
      </w:r>
      <w:r w:rsidRPr="00457B7B">
        <w:rPr>
          <w:sz w:val="24"/>
          <w:szCs w:val="24"/>
        </w:rPr>
        <w:t>.</w:t>
      </w:r>
    </w:p>
    <w:p w:rsidRPr="00457B7B" w:rsidR="00507140" w:rsidP="00507140" w:rsidRDefault="009C429D" w14:paraId="46398A1C" w14:textId="5902C605">
      <w:pPr>
        <w:pStyle w:val="ListParagraph"/>
        <w:numPr>
          <w:ilvl w:val="0"/>
          <w:numId w:val="1"/>
        </w:numPr>
        <w:rPr>
          <w:sz w:val="24"/>
          <w:szCs w:val="24"/>
          <w:lang w:val="en-US"/>
        </w:rPr>
      </w:pPr>
      <w:r w:rsidRPr="00457B7B">
        <w:rPr>
          <w:sz w:val="24"/>
          <w:szCs w:val="24"/>
        </w:rPr>
        <w:t>W</w:t>
      </w:r>
      <w:r w:rsidRPr="00457B7B" w:rsidR="00507140">
        <w:rPr>
          <w:sz w:val="24"/>
          <w:szCs w:val="24"/>
        </w:rPr>
        <w:t xml:space="preserve">rite clearly, </w:t>
      </w:r>
      <w:proofErr w:type="gramStart"/>
      <w:r w:rsidRPr="00457B7B" w:rsidR="00507140">
        <w:rPr>
          <w:sz w:val="24"/>
          <w:szCs w:val="24"/>
        </w:rPr>
        <w:t>accurately</w:t>
      </w:r>
      <w:proofErr w:type="gramEnd"/>
      <w:r w:rsidRPr="00457B7B" w:rsidR="00507140">
        <w:rPr>
          <w:sz w:val="24"/>
          <w:szCs w:val="24"/>
        </w:rPr>
        <w:t xml:space="preserve"> and coherently, adapting their language and style in and for a range of contexts, purposes and audiences</w:t>
      </w:r>
      <w:r w:rsidRPr="00457B7B">
        <w:rPr>
          <w:sz w:val="24"/>
          <w:szCs w:val="24"/>
        </w:rPr>
        <w:t>.</w:t>
      </w:r>
    </w:p>
    <w:p w:rsidRPr="00457B7B" w:rsidR="00507140" w:rsidP="00507140" w:rsidRDefault="009C429D" w14:paraId="024116F0" w14:textId="0DF159E4">
      <w:pPr>
        <w:pStyle w:val="ListParagraph"/>
        <w:numPr>
          <w:ilvl w:val="0"/>
          <w:numId w:val="1"/>
        </w:numPr>
        <w:rPr>
          <w:sz w:val="24"/>
          <w:szCs w:val="24"/>
          <w:lang w:val="en-US"/>
        </w:rPr>
      </w:pPr>
      <w:r w:rsidRPr="00457B7B">
        <w:rPr>
          <w:sz w:val="24"/>
          <w:szCs w:val="24"/>
        </w:rPr>
        <w:t>U</w:t>
      </w:r>
      <w:r w:rsidRPr="00457B7B" w:rsidR="00507140">
        <w:rPr>
          <w:sz w:val="24"/>
          <w:szCs w:val="24"/>
        </w:rPr>
        <w:t xml:space="preserve">se discussion </w:t>
      </w:r>
      <w:proofErr w:type="gramStart"/>
      <w:r w:rsidRPr="00457B7B" w:rsidR="00507140">
        <w:rPr>
          <w:sz w:val="24"/>
          <w:szCs w:val="24"/>
        </w:rPr>
        <w:t>in order</w:t>
      </w:r>
      <w:r w:rsidRPr="00457B7B">
        <w:rPr>
          <w:sz w:val="24"/>
          <w:szCs w:val="24"/>
        </w:rPr>
        <w:t xml:space="preserve"> </w:t>
      </w:r>
      <w:r w:rsidRPr="00457B7B" w:rsidR="00507140">
        <w:rPr>
          <w:sz w:val="24"/>
          <w:szCs w:val="24"/>
        </w:rPr>
        <w:t>to</w:t>
      </w:r>
      <w:proofErr w:type="gramEnd"/>
      <w:r w:rsidRPr="00457B7B" w:rsidR="00507140">
        <w:rPr>
          <w:sz w:val="24"/>
          <w:szCs w:val="24"/>
        </w:rPr>
        <w:t xml:space="preserve"> learn; they should be able to elaborate and explain clearly their understanding and ideas</w:t>
      </w:r>
      <w:r w:rsidRPr="00457B7B">
        <w:rPr>
          <w:sz w:val="24"/>
          <w:szCs w:val="24"/>
        </w:rPr>
        <w:t>.</w:t>
      </w:r>
    </w:p>
    <w:p w:rsidRPr="00457B7B" w:rsidR="00507140" w:rsidP="00507140" w:rsidRDefault="009C429D" w14:paraId="2B5FF37F" w14:textId="4A04D366">
      <w:pPr>
        <w:pStyle w:val="ListParagraph"/>
        <w:numPr>
          <w:ilvl w:val="0"/>
          <w:numId w:val="1"/>
        </w:numPr>
        <w:rPr>
          <w:sz w:val="24"/>
          <w:szCs w:val="24"/>
          <w:lang w:val="en-US"/>
        </w:rPr>
      </w:pPr>
      <w:r w:rsidRPr="00457B7B">
        <w:rPr>
          <w:sz w:val="24"/>
          <w:szCs w:val="24"/>
        </w:rPr>
        <w:t>Be</w:t>
      </w:r>
      <w:r w:rsidRPr="00457B7B" w:rsidR="00507140">
        <w:rPr>
          <w:sz w:val="24"/>
          <w:szCs w:val="24"/>
        </w:rPr>
        <w:t xml:space="preserve"> competent in the arts of speaking and listening, making formal presentations, demonstrating to </w:t>
      </w:r>
      <w:proofErr w:type="gramStart"/>
      <w:r w:rsidRPr="00457B7B" w:rsidR="00507140">
        <w:rPr>
          <w:sz w:val="24"/>
          <w:szCs w:val="24"/>
        </w:rPr>
        <w:t>others</w:t>
      </w:r>
      <w:proofErr w:type="gramEnd"/>
      <w:r w:rsidRPr="00457B7B" w:rsidR="00507140">
        <w:rPr>
          <w:sz w:val="24"/>
          <w:szCs w:val="24"/>
        </w:rPr>
        <w:t xml:space="preserve"> and participating in debate.</w:t>
      </w:r>
    </w:p>
    <w:p w:rsidRPr="00457B7B" w:rsidR="00457B7B" w:rsidP="00457B7B" w:rsidRDefault="00457B7B" w14:paraId="362ED74F" w14:textId="69EA2B54">
      <w:pPr>
        <w:rPr>
          <w:sz w:val="24"/>
          <w:szCs w:val="24"/>
          <w:lang w:val="en-US"/>
        </w:rPr>
      </w:pPr>
    </w:p>
    <w:p w:rsidRPr="00546854" w:rsidR="00457B7B" w:rsidP="00457B7B" w:rsidRDefault="00457B7B" w14:paraId="5EA90D25" w14:textId="77777777">
      <w:pPr>
        <w:rPr>
          <w:rFonts w:cstheme="minorHAnsi"/>
          <w:sz w:val="24"/>
          <w:szCs w:val="24"/>
          <w:lang w:val="en-US"/>
        </w:rPr>
      </w:pPr>
      <w:r w:rsidRPr="00546854">
        <w:rPr>
          <w:rFonts w:cstheme="minorHAnsi"/>
          <w:sz w:val="24"/>
          <w:szCs w:val="24"/>
          <w:lang w:val="en-US"/>
        </w:rPr>
        <w:t>English Language and Literacy</w:t>
      </w:r>
    </w:p>
    <w:p w:rsidRPr="00546854" w:rsidR="00457B7B" w:rsidP="00457B7B" w:rsidRDefault="00457B7B" w14:paraId="166A2ACC" w14:textId="77777777">
      <w:pPr>
        <w:rPr>
          <w:rFonts w:cstheme="minorHAnsi"/>
          <w:sz w:val="24"/>
          <w:szCs w:val="24"/>
          <w:lang w:val="en-US"/>
        </w:rPr>
      </w:pPr>
      <w:r w:rsidRPr="00546854">
        <w:rPr>
          <w:rFonts w:cstheme="minorHAnsi"/>
          <w:sz w:val="24"/>
          <w:szCs w:val="24"/>
          <w:lang w:val="en-US"/>
        </w:rPr>
        <w:t>Implementation</w:t>
      </w:r>
    </w:p>
    <w:p w:rsidRPr="00546854" w:rsidR="00457B7B" w:rsidP="638E3EF1" w:rsidRDefault="00457B7B" w14:paraId="01F88C3C" w14:textId="7F9D34C4">
      <w:pPr>
        <w:rPr>
          <w:rFonts w:cs="Calibri" w:cstheme="minorAscii"/>
          <w:sz w:val="24"/>
          <w:szCs w:val="24"/>
          <w:lang w:val="en-US"/>
        </w:rPr>
      </w:pPr>
      <w:r w:rsidRPr="638E3EF1" w:rsidR="00457B7B">
        <w:rPr>
          <w:rFonts w:cs="Calibri" w:cstheme="minorAscii"/>
          <w:sz w:val="24"/>
          <w:szCs w:val="24"/>
          <w:lang w:val="en-US"/>
        </w:rPr>
        <w:t>At Snainton C</w:t>
      </w:r>
      <w:r w:rsidRPr="638E3EF1" w:rsidR="6681B30D">
        <w:rPr>
          <w:rFonts w:cs="Calibri" w:cstheme="minorAscii"/>
          <w:sz w:val="24"/>
          <w:szCs w:val="24"/>
          <w:lang w:val="en-US"/>
        </w:rPr>
        <w:t xml:space="preserve">hurch of </w:t>
      </w:r>
      <w:r w:rsidRPr="638E3EF1" w:rsidR="00457B7B">
        <w:rPr>
          <w:rFonts w:cs="Calibri" w:cstheme="minorAscii"/>
          <w:sz w:val="24"/>
          <w:szCs w:val="24"/>
          <w:lang w:val="en-US"/>
        </w:rPr>
        <w:t>E</w:t>
      </w:r>
      <w:r w:rsidRPr="638E3EF1" w:rsidR="07DA6BF4">
        <w:rPr>
          <w:rFonts w:cs="Calibri" w:cstheme="minorAscii"/>
          <w:sz w:val="24"/>
          <w:szCs w:val="24"/>
          <w:lang w:val="en-US"/>
        </w:rPr>
        <w:t>ngland</w:t>
      </w:r>
      <w:r w:rsidRPr="638E3EF1" w:rsidR="00457B7B">
        <w:rPr>
          <w:rFonts w:cs="Calibri" w:cstheme="minorAscii"/>
          <w:sz w:val="24"/>
          <w:szCs w:val="24"/>
          <w:lang w:val="en-US"/>
        </w:rPr>
        <w:t xml:space="preserve"> Primary school we take a text base approach to teaching the English Language and Literacy. High quality texts are selected to </w:t>
      </w:r>
      <w:r w:rsidRPr="638E3EF1" w:rsidR="00457B7B">
        <w:rPr>
          <w:rFonts w:cs="Calibri" w:cstheme="minorAscii"/>
          <w:sz w:val="24"/>
          <w:szCs w:val="24"/>
          <w:lang w:val="en-US"/>
        </w:rPr>
        <w:t>provide</w:t>
      </w:r>
      <w:r w:rsidRPr="638E3EF1" w:rsidR="00457B7B">
        <w:rPr>
          <w:rFonts w:cs="Calibri" w:cstheme="minorAscii"/>
          <w:sz w:val="24"/>
          <w:szCs w:val="24"/>
          <w:lang w:val="en-US"/>
        </w:rPr>
        <w:t xml:space="preserve"> the context for language development at vocabulary and sentence level. The texts also </w:t>
      </w:r>
      <w:r w:rsidRPr="638E3EF1" w:rsidR="00457B7B">
        <w:rPr>
          <w:rFonts w:cs="Calibri" w:cstheme="minorAscii"/>
          <w:sz w:val="24"/>
          <w:szCs w:val="24"/>
          <w:lang w:val="en-US"/>
        </w:rPr>
        <w:t>provide</w:t>
      </w:r>
      <w:r w:rsidRPr="638E3EF1" w:rsidR="00457B7B">
        <w:rPr>
          <w:rFonts w:cs="Calibri" w:cstheme="minorAscii"/>
          <w:sz w:val="24"/>
          <w:szCs w:val="24"/>
          <w:lang w:val="en-US"/>
        </w:rPr>
        <w:t xml:space="preserve"> the context and the link for teaching grammar and punctuation. </w:t>
      </w:r>
    </w:p>
    <w:p w:rsidRPr="00546854" w:rsidR="00457B7B" w:rsidP="638E3EF1" w:rsidRDefault="00457B7B" w14:paraId="37288F26" w14:textId="71735A88">
      <w:pPr>
        <w:rPr>
          <w:rFonts w:cs="Calibri" w:cstheme="minorAscii"/>
          <w:sz w:val="24"/>
          <w:szCs w:val="24"/>
          <w:lang w:val="en-US"/>
        </w:rPr>
      </w:pPr>
      <w:r w:rsidRPr="638E3EF1" w:rsidR="00457B7B">
        <w:rPr>
          <w:rFonts w:cs="Calibri" w:cstheme="minorAscii"/>
          <w:sz w:val="24"/>
          <w:szCs w:val="24"/>
          <w:lang w:val="en-US"/>
        </w:rPr>
        <w:t xml:space="preserve">In Nursery, books are carefully selected for the ages and developmental stages of the children making sure that the </w:t>
      </w:r>
      <w:r w:rsidRPr="638E3EF1" w:rsidR="00457B7B">
        <w:rPr>
          <w:rFonts w:cs="Calibri" w:cstheme="minorAscii"/>
          <w:sz w:val="24"/>
          <w:szCs w:val="24"/>
          <w:lang w:val="en-US"/>
        </w:rPr>
        <w:t>2-3 and 3-4 year-olds</w:t>
      </w:r>
      <w:r w:rsidRPr="638E3EF1" w:rsidR="00457B7B">
        <w:rPr>
          <w:rFonts w:cs="Calibri" w:cstheme="minorAscii"/>
          <w:sz w:val="24"/>
          <w:szCs w:val="24"/>
          <w:lang w:val="en-US"/>
        </w:rPr>
        <w:t xml:space="preserve"> are provided with the language that is suitable for their understanding but also exposing them to new environments, </w:t>
      </w:r>
      <w:r w:rsidRPr="638E3EF1" w:rsidR="00457B7B">
        <w:rPr>
          <w:rFonts w:cs="Calibri" w:cstheme="minorAscii"/>
          <w:sz w:val="24"/>
          <w:szCs w:val="24"/>
          <w:lang w:val="en-US"/>
        </w:rPr>
        <w:t>events</w:t>
      </w:r>
      <w:r w:rsidRPr="638E3EF1" w:rsidR="00457B7B">
        <w:rPr>
          <w:rFonts w:cs="Calibri" w:cstheme="minorAscii"/>
          <w:sz w:val="24"/>
          <w:szCs w:val="24"/>
          <w:lang w:val="en-US"/>
        </w:rPr>
        <w:t xml:space="preserve"> and people that they may not experience otherwise. </w:t>
      </w:r>
      <w:r w:rsidRPr="638E3EF1" w:rsidR="00457B7B">
        <w:rPr>
          <w:rFonts w:cs="Calibri" w:cstheme="minorAscii"/>
          <w:sz w:val="24"/>
          <w:szCs w:val="24"/>
          <w:lang w:val="en-US"/>
        </w:rPr>
        <w:t>Teachers</w:t>
      </w:r>
      <w:r w:rsidRPr="638E3EF1" w:rsidR="00457B7B">
        <w:rPr>
          <w:rFonts w:cs="Calibri" w:cstheme="minorAscii"/>
          <w:sz w:val="24"/>
          <w:szCs w:val="24"/>
          <w:lang w:val="en-US"/>
        </w:rPr>
        <w:t xml:space="preserve"> will model new language from stories and consciously use vocabulary in different contexts so it can become part of the children’s vocabulary. </w:t>
      </w:r>
      <w:r w:rsidRPr="638E3EF1" w:rsidR="00457B7B">
        <w:rPr>
          <w:rFonts w:cs="Calibri" w:cstheme="minorAscii"/>
          <w:sz w:val="24"/>
          <w:szCs w:val="24"/>
          <w:lang w:val="en-US"/>
        </w:rPr>
        <w:t>Teachers</w:t>
      </w:r>
      <w:r w:rsidRPr="638E3EF1" w:rsidR="00457B7B">
        <w:rPr>
          <w:rFonts w:cs="Calibri" w:cstheme="minorAscii"/>
          <w:sz w:val="24"/>
          <w:szCs w:val="24"/>
          <w:lang w:val="en-US"/>
        </w:rPr>
        <w:t xml:space="preserve"> will also find a point of reference in children’s play and describe what the children are doing </w:t>
      </w:r>
      <w:r w:rsidRPr="638E3EF1" w:rsidR="00457B7B">
        <w:rPr>
          <w:rFonts w:cs="Calibri" w:cstheme="minorAscii"/>
          <w:sz w:val="24"/>
          <w:szCs w:val="24"/>
          <w:lang w:val="en-US"/>
        </w:rPr>
        <w:t>in</w:t>
      </w:r>
      <w:r w:rsidRPr="638E3EF1" w:rsidR="00457B7B">
        <w:rPr>
          <w:rFonts w:cs="Calibri" w:cstheme="minorAscii"/>
          <w:sz w:val="24"/>
          <w:szCs w:val="24"/>
          <w:lang w:val="en-US"/>
        </w:rPr>
        <w:t xml:space="preserve"> the moment, hence giving children the tools to be able to understand and describe their own actions. </w:t>
      </w:r>
      <w:r w:rsidRPr="638E3EF1" w:rsidR="58AAB00D">
        <w:rPr>
          <w:rFonts w:cs="Calibri" w:cstheme="minorAscii"/>
          <w:sz w:val="24"/>
          <w:szCs w:val="24"/>
          <w:lang w:val="en-US"/>
        </w:rPr>
        <w:t>Talk Through Stories is used throughout the school to develop a repertoire of shared texts for all children.</w:t>
      </w:r>
    </w:p>
    <w:p w:rsidR="00457B7B" w:rsidP="00457B7B" w:rsidRDefault="00457B7B" w14:paraId="2A0864DF" w14:textId="77777777">
      <w:pPr>
        <w:rPr>
          <w:rFonts w:cstheme="minorHAnsi"/>
          <w:sz w:val="24"/>
          <w:szCs w:val="24"/>
          <w:lang w:val="en-US"/>
        </w:rPr>
      </w:pPr>
      <w:r w:rsidRPr="00546854">
        <w:rPr>
          <w:rFonts w:cstheme="minorHAnsi"/>
          <w:sz w:val="24"/>
          <w:szCs w:val="24"/>
          <w:lang w:val="en-US"/>
        </w:rPr>
        <w:lastRenderedPageBreak/>
        <w:t xml:space="preserve">In both classes, KS1 and KS2, texts are selected to cover cross curricular topics but also making sure that they are high quality to develop children’s language skills and grammar.  They also introduce children to different genres of writing which they can use to develop their own skills as </w:t>
      </w:r>
      <w:r>
        <w:rPr>
          <w:rFonts w:cstheme="minorHAnsi"/>
          <w:sz w:val="24"/>
          <w:szCs w:val="24"/>
          <w:lang w:val="en-US"/>
        </w:rPr>
        <w:t>competent writers:</w:t>
      </w:r>
    </w:p>
    <w:p w:rsidR="00457B7B" w:rsidP="00457B7B" w:rsidRDefault="00457B7B" w14:paraId="1F12951B" w14:textId="77777777">
      <w:pPr>
        <w:rPr>
          <w:rFonts w:cstheme="minorHAnsi"/>
          <w:sz w:val="24"/>
          <w:szCs w:val="24"/>
          <w:lang w:val="en-US"/>
        </w:rPr>
      </w:pPr>
      <w:r w:rsidRPr="00546854">
        <w:rPr>
          <w:rFonts w:cstheme="minorHAnsi"/>
          <w:sz w:val="24"/>
          <w:szCs w:val="24"/>
          <w:lang w:val="en-US"/>
        </w:rPr>
        <w:t xml:space="preserve">The sequence of teaching follows a pattern of: </w:t>
      </w:r>
    </w:p>
    <w:p w:rsidRPr="00546854" w:rsidR="00457B7B" w:rsidP="00457B7B" w:rsidRDefault="00457B7B" w14:paraId="26EEFB56" w14:textId="6F6EEA17">
      <w:pPr>
        <w:rPr>
          <w:rFonts w:cstheme="minorHAnsi"/>
          <w:sz w:val="24"/>
          <w:szCs w:val="24"/>
          <w:lang w:val="en-US"/>
        </w:rPr>
      </w:pPr>
      <w:r>
        <w:rPr>
          <w:rFonts w:cstheme="minorHAnsi"/>
          <w:sz w:val="24"/>
          <w:szCs w:val="24"/>
          <w:lang w:val="en-US"/>
        </w:rPr>
        <w:t>1. Engage with the genre of writing and explore typical features</w:t>
      </w:r>
      <w:r>
        <w:rPr>
          <w:rFonts w:cstheme="minorHAnsi"/>
          <w:sz w:val="24"/>
          <w:szCs w:val="24"/>
          <w:lang w:val="en-US"/>
        </w:rPr>
        <w:t>.</w:t>
      </w:r>
    </w:p>
    <w:p w:rsidR="00457B7B" w:rsidP="00457B7B" w:rsidRDefault="00457B7B" w14:paraId="392CD381" w14:textId="02E5AB2A">
      <w:pPr>
        <w:rPr>
          <w:rFonts w:cstheme="minorHAnsi"/>
          <w:sz w:val="24"/>
          <w:szCs w:val="24"/>
          <w:lang w:val="en-US"/>
        </w:rPr>
      </w:pPr>
      <w:r>
        <w:rPr>
          <w:rFonts w:cstheme="minorHAnsi"/>
          <w:sz w:val="24"/>
          <w:szCs w:val="24"/>
          <w:lang w:val="en-US"/>
        </w:rPr>
        <w:t>2</w:t>
      </w:r>
      <w:r w:rsidRPr="00546854">
        <w:rPr>
          <w:rFonts w:cstheme="minorHAnsi"/>
          <w:sz w:val="24"/>
          <w:szCs w:val="24"/>
          <w:lang w:val="en-US"/>
        </w:rPr>
        <w:t>. Teach new vocabulary and sentence structures</w:t>
      </w:r>
      <w:r>
        <w:rPr>
          <w:rFonts w:cstheme="minorHAnsi"/>
          <w:sz w:val="24"/>
          <w:szCs w:val="24"/>
          <w:lang w:val="en-US"/>
        </w:rPr>
        <w:t>.</w:t>
      </w:r>
      <w:r w:rsidRPr="00546854">
        <w:rPr>
          <w:rFonts w:cstheme="minorHAnsi"/>
          <w:sz w:val="24"/>
          <w:szCs w:val="24"/>
          <w:lang w:val="en-US"/>
        </w:rPr>
        <w:t xml:space="preserve"> </w:t>
      </w:r>
    </w:p>
    <w:p w:rsidRPr="00546854" w:rsidR="00457B7B" w:rsidP="00457B7B" w:rsidRDefault="00457B7B" w14:paraId="07BADDB9" w14:textId="2FD68A22">
      <w:pPr>
        <w:rPr>
          <w:rFonts w:cstheme="minorHAnsi"/>
          <w:sz w:val="24"/>
          <w:szCs w:val="24"/>
          <w:lang w:val="en-US"/>
        </w:rPr>
      </w:pPr>
      <w:r>
        <w:rPr>
          <w:rFonts w:cstheme="minorHAnsi"/>
          <w:sz w:val="24"/>
          <w:szCs w:val="24"/>
          <w:lang w:val="en-US"/>
        </w:rPr>
        <w:t>3</w:t>
      </w:r>
      <w:r w:rsidRPr="00546854">
        <w:rPr>
          <w:rFonts w:cstheme="minorHAnsi"/>
          <w:sz w:val="24"/>
          <w:szCs w:val="24"/>
          <w:lang w:val="en-US"/>
        </w:rPr>
        <w:t>. Introduce grammatical structures and punctuation</w:t>
      </w:r>
      <w:r>
        <w:rPr>
          <w:rFonts w:cstheme="minorHAnsi"/>
          <w:sz w:val="24"/>
          <w:szCs w:val="24"/>
          <w:lang w:val="en-US"/>
        </w:rPr>
        <w:t>.</w:t>
      </w:r>
    </w:p>
    <w:p w:rsidRPr="00546854" w:rsidR="00457B7B" w:rsidP="00457B7B" w:rsidRDefault="00457B7B" w14:paraId="26D8BE3A" w14:textId="00C20272">
      <w:pPr>
        <w:rPr>
          <w:rFonts w:cstheme="minorHAnsi"/>
          <w:sz w:val="24"/>
          <w:szCs w:val="24"/>
          <w:lang w:val="en-US"/>
        </w:rPr>
      </w:pPr>
      <w:r w:rsidRPr="00546854">
        <w:rPr>
          <w:rFonts w:cstheme="minorHAnsi"/>
          <w:sz w:val="24"/>
          <w:szCs w:val="24"/>
          <w:lang w:val="en-US"/>
        </w:rPr>
        <w:t>4. Practice newly learnt skills</w:t>
      </w:r>
      <w:r>
        <w:rPr>
          <w:rFonts w:cstheme="minorHAnsi"/>
          <w:sz w:val="24"/>
          <w:szCs w:val="24"/>
          <w:lang w:val="en-US"/>
        </w:rPr>
        <w:t xml:space="preserve"> through shared and guided writing</w:t>
      </w:r>
      <w:r>
        <w:rPr>
          <w:rFonts w:cstheme="minorHAnsi"/>
          <w:sz w:val="24"/>
          <w:szCs w:val="24"/>
          <w:lang w:val="en-US"/>
        </w:rPr>
        <w:t>.</w:t>
      </w:r>
    </w:p>
    <w:p w:rsidR="00457B7B" w:rsidP="00457B7B" w:rsidRDefault="00457B7B" w14:paraId="64067D80" w14:textId="77777777">
      <w:pPr>
        <w:rPr>
          <w:rFonts w:cstheme="minorHAnsi"/>
          <w:sz w:val="24"/>
          <w:szCs w:val="24"/>
          <w:lang w:val="en-US"/>
        </w:rPr>
      </w:pPr>
      <w:r w:rsidRPr="00546854">
        <w:rPr>
          <w:rFonts w:cstheme="minorHAnsi"/>
          <w:sz w:val="24"/>
          <w:szCs w:val="24"/>
          <w:lang w:val="en-US"/>
        </w:rPr>
        <w:t xml:space="preserve">5. </w:t>
      </w:r>
      <w:r>
        <w:rPr>
          <w:rFonts w:cstheme="minorHAnsi"/>
          <w:sz w:val="24"/>
          <w:szCs w:val="24"/>
          <w:lang w:val="en-US"/>
        </w:rPr>
        <w:t xml:space="preserve">Plan and </w:t>
      </w:r>
      <w:r w:rsidRPr="00546854">
        <w:rPr>
          <w:rFonts w:cstheme="minorHAnsi"/>
          <w:sz w:val="24"/>
          <w:szCs w:val="24"/>
          <w:lang w:val="en-US"/>
        </w:rPr>
        <w:t xml:space="preserve">Produce an independent piece of work reflecting what has been learnt. </w:t>
      </w:r>
    </w:p>
    <w:p w:rsidRPr="00546854" w:rsidR="00457B7B" w:rsidP="00457B7B" w:rsidRDefault="00457B7B" w14:paraId="68098DCF" w14:textId="77777777">
      <w:pPr>
        <w:rPr>
          <w:rFonts w:cstheme="minorHAnsi"/>
          <w:sz w:val="24"/>
          <w:szCs w:val="24"/>
          <w:lang w:val="en-US"/>
        </w:rPr>
      </w:pPr>
      <w:r>
        <w:rPr>
          <w:rFonts w:cstheme="minorHAnsi"/>
          <w:sz w:val="24"/>
          <w:szCs w:val="24"/>
          <w:lang w:val="en-US"/>
        </w:rPr>
        <w:t>6. Edit and make improvements to their work.</w:t>
      </w:r>
    </w:p>
    <w:p w:rsidR="00457B7B" w:rsidP="00457B7B" w:rsidRDefault="00457B7B" w14:paraId="51923722" w14:textId="77777777">
      <w:pPr>
        <w:rPr>
          <w:rFonts w:cstheme="minorHAnsi"/>
          <w:sz w:val="24"/>
          <w:szCs w:val="24"/>
          <w:lang w:val="en-US"/>
        </w:rPr>
      </w:pPr>
      <w:r w:rsidRPr="00546854">
        <w:rPr>
          <w:rFonts w:cstheme="minorHAnsi"/>
          <w:sz w:val="24"/>
          <w:szCs w:val="24"/>
          <w:lang w:val="en-US"/>
        </w:rPr>
        <w:t xml:space="preserve">The final piece of writing provides evidence for assessment and for future planning. </w:t>
      </w:r>
    </w:p>
    <w:p w:rsidR="00457B7B" w:rsidP="00457B7B" w:rsidRDefault="00457B7B" w14:paraId="7159F3A2" w14:textId="77777777">
      <w:pPr>
        <w:rPr>
          <w:rFonts w:cstheme="minorHAnsi"/>
          <w:sz w:val="24"/>
          <w:szCs w:val="24"/>
          <w:lang w:val="en-US"/>
        </w:rPr>
      </w:pPr>
    </w:p>
    <w:p w:rsidR="00457B7B" w:rsidP="00457B7B" w:rsidRDefault="00457B7B" w14:paraId="22E4775A" w14:textId="77777777">
      <w:pPr>
        <w:rPr>
          <w:rFonts w:cstheme="minorHAnsi"/>
          <w:sz w:val="24"/>
          <w:szCs w:val="24"/>
          <w:lang w:val="en-US"/>
        </w:rPr>
      </w:pPr>
      <w:r>
        <w:rPr>
          <w:rFonts w:cstheme="minorHAnsi"/>
          <w:sz w:val="24"/>
          <w:szCs w:val="24"/>
          <w:lang w:val="en-US"/>
        </w:rPr>
        <w:t>Impact</w:t>
      </w:r>
    </w:p>
    <w:p w:rsidR="00457B7B" w:rsidP="638E3EF1" w:rsidRDefault="00457B7B" w14:paraId="31C387F2" w14:textId="0E8C26FA">
      <w:pPr>
        <w:rPr>
          <w:rFonts w:cs="Calibri" w:cstheme="minorAscii"/>
          <w:sz w:val="24"/>
          <w:szCs w:val="24"/>
          <w:lang w:val="en-US"/>
        </w:rPr>
      </w:pPr>
      <w:r w:rsidRPr="638E3EF1" w:rsidR="00457B7B">
        <w:rPr>
          <w:rFonts w:cs="Calibri" w:cstheme="minorAscii"/>
          <w:sz w:val="24"/>
          <w:szCs w:val="24"/>
          <w:lang w:val="en-US"/>
        </w:rPr>
        <w:t>At Snainton C</w:t>
      </w:r>
      <w:r w:rsidRPr="638E3EF1" w:rsidR="0EAFCB02">
        <w:rPr>
          <w:rFonts w:cs="Calibri" w:cstheme="minorAscii"/>
          <w:sz w:val="24"/>
          <w:szCs w:val="24"/>
          <w:lang w:val="en-US"/>
        </w:rPr>
        <w:t xml:space="preserve">hurch of </w:t>
      </w:r>
      <w:r w:rsidRPr="638E3EF1" w:rsidR="00457B7B">
        <w:rPr>
          <w:rFonts w:cs="Calibri" w:cstheme="minorAscii"/>
          <w:sz w:val="24"/>
          <w:szCs w:val="24"/>
          <w:lang w:val="en-US"/>
        </w:rPr>
        <w:t>E</w:t>
      </w:r>
      <w:r w:rsidRPr="638E3EF1" w:rsidR="44790B88">
        <w:rPr>
          <w:rFonts w:cs="Calibri" w:cstheme="minorAscii"/>
          <w:sz w:val="24"/>
          <w:szCs w:val="24"/>
          <w:lang w:val="en-US"/>
        </w:rPr>
        <w:t>ngland</w:t>
      </w:r>
      <w:r w:rsidRPr="638E3EF1" w:rsidR="00457B7B">
        <w:rPr>
          <w:rFonts w:cs="Calibri" w:cstheme="minorAscii"/>
          <w:sz w:val="24"/>
          <w:szCs w:val="24"/>
          <w:lang w:val="en-US"/>
        </w:rPr>
        <w:t xml:space="preserve"> Primary School children have the knowledge and skill to be able to write successfully for a purpose and audience. With the implementation of the writing sequence being </w:t>
      </w:r>
      <w:r w:rsidRPr="638E3EF1" w:rsidR="00457B7B">
        <w:rPr>
          <w:rFonts w:cs="Calibri" w:cstheme="minorAscii"/>
          <w:sz w:val="24"/>
          <w:szCs w:val="24"/>
          <w:lang w:val="en-US"/>
        </w:rPr>
        <w:t>established</w:t>
      </w:r>
      <w:r w:rsidRPr="638E3EF1" w:rsidR="00457B7B">
        <w:rPr>
          <w:rFonts w:cs="Calibri" w:cstheme="minorAscii"/>
          <w:sz w:val="24"/>
          <w:szCs w:val="24"/>
          <w:lang w:val="en-US"/>
        </w:rPr>
        <w:t xml:space="preserve"> in both Key stages, children are becoming more confident writers and </w:t>
      </w:r>
      <w:r w:rsidRPr="638E3EF1" w:rsidR="00457B7B">
        <w:rPr>
          <w:rFonts w:cs="Calibri" w:cstheme="minorAscii"/>
          <w:sz w:val="24"/>
          <w:szCs w:val="24"/>
          <w:lang w:val="en-US"/>
        </w:rPr>
        <w:t>have the ability to</w:t>
      </w:r>
      <w:r w:rsidRPr="638E3EF1" w:rsidR="00457B7B">
        <w:rPr>
          <w:rFonts w:cs="Calibri" w:cstheme="minorAscii"/>
          <w:sz w:val="24"/>
          <w:szCs w:val="24"/>
          <w:lang w:val="en-US"/>
        </w:rPr>
        <w:t xml:space="preserve"> plan, draft and edit their work. By the end of KS2 children enjoy sustained writing and can manipulate language, </w:t>
      </w:r>
      <w:r w:rsidRPr="638E3EF1" w:rsidR="00457B7B">
        <w:rPr>
          <w:rFonts w:cs="Calibri" w:cstheme="minorAscii"/>
          <w:sz w:val="24"/>
          <w:szCs w:val="24"/>
          <w:lang w:val="en-US"/>
        </w:rPr>
        <w:t>grammar</w:t>
      </w:r>
      <w:r w:rsidRPr="638E3EF1" w:rsidR="00457B7B">
        <w:rPr>
          <w:rFonts w:cs="Calibri" w:cstheme="minorAscii"/>
          <w:sz w:val="24"/>
          <w:szCs w:val="24"/>
          <w:lang w:val="en-US"/>
        </w:rPr>
        <w:t xml:space="preserve"> and punctuation to create effect. </w:t>
      </w:r>
    </w:p>
    <w:p w:rsidR="00457B7B" w:rsidP="00457B7B" w:rsidRDefault="00457B7B" w14:paraId="354316FF" w14:textId="77777777">
      <w:pPr>
        <w:rPr>
          <w:rFonts w:cstheme="minorHAnsi"/>
          <w:sz w:val="24"/>
          <w:szCs w:val="24"/>
          <w:lang w:val="en-US"/>
        </w:rPr>
      </w:pPr>
    </w:p>
    <w:p w:rsidR="00457B7B" w:rsidP="00457B7B" w:rsidRDefault="00457B7B" w14:paraId="69D6046F" w14:textId="77777777">
      <w:pPr>
        <w:rPr>
          <w:rFonts w:cstheme="minorHAnsi"/>
          <w:sz w:val="24"/>
          <w:szCs w:val="24"/>
          <w:lang w:val="en-US"/>
        </w:rPr>
      </w:pPr>
    </w:p>
    <w:p w:rsidR="00457B7B" w:rsidP="00457B7B" w:rsidRDefault="00457B7B" w14:paraId="52750152" w14:textId="77777777">
      <w:pPr>
        <w:rPr>
          <w:rFonts w:cstheme="minorHAnsi"/>
          <w:sz w:val="24"/>
          <w:szCs w:val="24"/>
          <w:lang w:val="en-US"/>
        </w:rPr>
      </w:pPr>
      <w:r>
        <w:rPr>
          <w:rFonts w:cstheme="minorHAnsi"/>
          <w:sz w:val="24"/>
          <w:szCs w:val="24"/>
          <w:lang w:val="en-US"/>
        </w:rPr>
        <w:t>Phonics and Reading</w:t>
      </w:r>
    </w:p>
    <w:p w:rsidR="00457B7B" w:rsidP="638E3EF1" w:rsidRDefault="00457B7B" w14:paraId="6DC08F50" w14:textId="3F4B6764">
      <w:pPr>
        <w:rPr>
          <w:rFonts w:cs="Calibri" w:cstheme="minorAscii"/>
          <w:sz w:val="24"/>
          <w:szCs w:val="24"/>
          <w:lang w:val="en-US"/>
        </w:rPr>
      </w:pPr>
      <w:r w:rsidRPr="638E3EF1" w:rsidR="00457B7B">
        <w:rPr>
          <w:rFonts w:cs="Calibri" w:cstheme="minorAscii"/>
          <w:sz w:val="24"/>
          <w:szCs w:val="24"/>
          <w:lang w:val="en-US"/>
        </w:rPr>
        <w:t xml:space="preserve">At </w:t>
      </w:r>
      <w:r w:rsidRPr="638E3EF1" w:rsidR="00457B7B">
        <w:rPr>
          <w:rFonts w:cs="Calibri" w:cstheme="minorAscii"/>
          <w:sz w:val="24"/>
          <w:szCs w:val="24"/>
          <w:lang w:val="en-US"/>
        </w:rPr>
        <w:t>Sainton</w:t>
      </w:r>
      <w:r w:rsidRPr="638E3EF1" w:rsidR="00457B7B">
        <w:rPr>
          <w:rFonts w:cs="Calibri" w:cstheme="minorAscii"/>
          <w:sz w:val="24"/>
          <w:szCs w:val="24"/>
          <w:lang w:val="en-US"/>
        </w:rPr>
        <w:t xml:space="preserve"> C</w:t>
      </w:r>
      <w:r w:rsidRPr="638E3EF1" w:rsidR="0E26C275">
        <w:rPr>
          <w:rFonts w:cs="Calibri" w:cstheme="minorAscii"/>
          <w:sz w:val="24"/>
          <w:szCs w:val="24"/>
          <w:lang w:val="en-US"/>
        </w:rPr>
        <w:t xml:space="preserve">hurch of </w:t>
      </w:r>
      <w:r w:rsidRPr="638E3EF1" w:rsidR="00457B7B">
        <w:rPr>
          <w:rFonts w:cs="Calibri" w:cstheme="minorAscii"/>
          <w:sz w:val="24"/>
          <w:szCs w:val="24"/>
          <w:lang w:val="en-US"/>
        </w:rPr>
        <w:t>E</w:t>
      </w:r>
      <w:r w:rsidRPr="638E3EF1" w:rsidR="7C846C19">
        <w:rPr>
          <w:rFonts w:cs="Calibri" w:cstheme="minorAscii"/>
          <w:sz w:val="24"/>
          <w:szCs w:val="24"/>
          <w:lang w:val="en-US"/>
        </w:rPr>
        <w:t>ngland</w:t>
      </w:r>
      <w:r w:rsidRPr="638E3EF1" w:rsidR="00457B7B">
        <w:rPr>
          <w:rFonts w:cs="Calibri" w:cstheme="minorAscii"/>
          <w:sz w:val="24"/>
          <w:szCs w:val="24"/>
          <w:lang w:val="en-US"/>
        </w:rPr>
        <w:t xml:space="preserve"> Primary School, early reading and phonics are taught through Little </w:t>
      </w:r>
      <w:r w:rsidRPr="638E3EF1" w:rsidR="00457B7B">
        <w:rPr>
          <w:rFonts w:cs="Calibri" w:cstheme="minorAscii"/>
          <w:sz w:val="24"/>
          <w:szCs w:val="24"/>
          <w:lang w:val="en-US"/>
        </w:rPr>
        <w:t>Wandle</w:t>
      </w:r>
      <w:r w:rsidRPr="638E3EF1" w:rsidR="00457B7B">
        <w:rPr>
          <w:rFonts w:cs="Calibri" w:cstheme="minorAscii"/>
          <w:sz w:val="24"/>
          <w:szCs w:val="24"/>
          <w:lang w:val="en-US"/>
        </w:rPr>
        <w:t xml:space="preserve">, a high quality systematic and synthetic phonics </w:t>
      </w:r>
      <w:r w:rsidRPr="638E3EF1" w:rsidR="00457B7B">
        <w:rPr>
          <w:rFonts w:cs="Calibri" w:cstheme="minorAscii"/>
          <w:sz w:val="24"/>
          <w:szCs w:val="24"/>
          <w:lang w:val="en-US"/>
        </w:rPr>
        <w:t>programme</w:t>
      </w:r>
      <w:r w:rsidRPr="638E3EF1" w:rsidR="00457B7B">
        <w:rPr>
          <w:rFonts w:cs="Calibri" w:cstheme="minorAscii"/>
          <w:sz w:val="24"/>
          <w:szCs w:val="24"/>
          <w:lang w:val="en-US"/>
        </w:rPr>
        <w:t>.</w:t>
      </w:r>
    </w:p>
    <w:p w:rsidR="00457B7B" w:rsidP="638E3EF1" w:rsidRDefault="00457B7B" w14:paraId="2BF87B01" w14:textId="78C9EE65">
      <w:pPr>
        <w:rPr>
          <w:rFonts w:cs="Calibri" w:cstheme="minorAscii"/>
          <w:sz w:val="24"/>
          <w:szCs w:val="24"/>
          <w:lang w:val="en-US"/>
        </w:rPr>
      </w:pPr>
      <w:r w:rsidRPr="638E3EF1" w:rsidR="00457B7B">
        <w:rPr>
          <w:rFonts w:cs="Calibri" w:cstheme="minorAscii"/>
          <w:sz w:val="24"/>
          <w:szCs w:val="24"/>
          <w:lang w:val="en-US"/>
        </w:rPr>
        <w:t xml:space="preserve">In Nursery, children develop a love of stories through our growing collection of books that are carefully selected to reflect the ages and developmental stages of this age group. </w:t>
      </w:r>
      <w:r w:rsidRPr="638E3EF1" w:rsidR="00457B7B">
        <w:rPr>
          <w:rFonts w:cs="Calibri" w:cstheme="minorAscii"/>
          <w:sz w:val="24"/>
          <w:szCs w:val="24"/>
          <w:lang w:val="en-US"/>
        </w:rPr>
        <w:t>A</w:t>
      </w:r>
      <w:r w:rsidRPr="638E3EF1" w:rsidR="4449B917">
        <w:rPr>
          <w:rFonts w:cs="Calibri" w:cstheme="minorAscii"/>
          <w:sz w:val="24"/>
          <w:szCs w:val="24"/>
          <w:lang w:val="en-US"/>
        </w:rPr>
        <w:t>s well as</w:t>
      </w:r>
      <w:r w:rsidRPr="638E3EF1" w:rsidR="00457B7B">
        <w:rPr>
          <w:rFonts w:cs="Calibri" w:cstheme="minorAscii"/>
          <w:sz w:val="24"/>
          <w:szCs w:val="24"/>
          <w:lang w:val="en-US"/>
        </w:rPr>
        <w:t xml:space="preserve"> the daily story time, adults read to individual children.</w:t>
      </w:r>
      <w:r w:rsidRPr="638E3EF1" w:rsidR="00457B7B">
        <w:rPr>
          <w:rFonts w:cs="Calibri" w:cstheme="minorAscii"/>
          <w:sz w:val="24"/>
          <w:szCs w:val="24"/>
          <w:lang w:val="en-US"/>
        </w:rPr>
        <w:t xml:space="preserve"> This may be </w:t>
      </w:r>
      <w:r w:rsidRPr="638E3EF1" w:rsidR="00457B7B">
        <w:rPr>
          <w:rFonts w:cs="Calibri" w:cstheme="minorAscii"/>
          <w:sz w:val="24"/>
          <w:szCs w:val="24"/>
          <w:lang w:val="en-US"/>
        </w:rPr>
        <w:t>initiated</w:t>
      </w:r>
      <w:r w:rsidRPr="638E3EF1" w:rsidR="00457B7B">
        <w:rPr>
          <w:rFonts w:cs="Calibri" w:cstheme="minorAscii"/>
          <w:sz w:val="24"/>
          <w:szCs w:val="24"/>
          <w:lang w:val="en-US"/>
        </w:rPr>
        <w:t xml:space="preserve"> by the children themselves or may be </w:t>
      </w:r>
      <w:r w:rsidRPr="638E3EF1" w:rsidR="00457B7B">
        <w:rPr>
          <w:rFonts w:cs="Calibri" w:cstheme="minorAscii"/>
          <w:sz w:val="24"/>
          <w:szCs w:val="24"/>
          <w:lang w:val="en-US"/>
        </w:rPr>
        <w:t>initiated</w:t>
      </w:r>
      <w:r w:rsidRPr="638E3EF1" w:rsidR="00457B7B">
        <w:rPr>
          <w:rFonts w:cs="Calibri" w:cstheme="minorAscii"/>
          <w:sz w:val="24"/>
          <w:szCs w:val="24"/>
          <w:lang w:val="en-US"/>
        </w:rPr>
        <w:t xml:space="preserve"> by the teacher to encourage a child to interact with books and learn </w:t>
      </w:r>
      <w:r w:rsidRPr="638E3EF1" w:rsidR="00457B7B">
        <w:rPr>
          <w:rFonts w:cs="Calibri" w:cstheme="minorAscii"/>
          <w:sz w:val="24"/>
          <w:szCs w:val="24"/>
          <w:lang w:val="en-US"/>
        </w:rPr>
        <w:t>positive</w:t>
      </w:r>
      <w:r w:rsidRPr="638E3EF1" w:rsidR="00457B7B">
        <w:rPr>
          <w:rFonts w:cs="Calibri" w:cstheme="minorAscii"/>
          <w:sz w:val="24"/>
          <w:szCs w:val="24"/>
          <w:lang w:val="en-US"/>
        </w:rPr>
        <w:t xml:space="preserve"> reading </w:t>
      </w:r>
      <w:r w:rsidRPr="638E3EF1" w:rsidR="00457B7B">
        <w:rPr>
          <w:rFonts w:cs="Calibri" w:cstheme="minorAscii"/>
          <w:sz w:val="24"/>
          <w:szCs w:val="24"/>
          <w:lang w:val="en-US"/>
        </w:rPr>
        <w:t>behaviour</w:t>
      </w:r>
      <w:r w:rsidRPr="638E3EF1" w:rsidR="16F118B4">
        <w:rPr>
          <w:rFonts w:cs="Calibri" w:cstheme="minorAscii"/>
          <w:sz w:val="24"/>
          <w:szCs w:val="24"/>
          <w:lang w:val="en-US"/>
        </w:rPr>
        <w:t>s</w:t>
      </w:r>
      <w:r w:rsidRPr="638E3EF1" w:rsidR="00457B7B">
        <w:rPr>
          <w:rFonts w:cs="Calibri" w:cstheme="minorAscii"/>
          <w:sz w:val="24"/>
          <w:szCs w:val="24"/>
          <w:lang w:val="en-US"/>
        </w:rPr>
        <w:t xml:space="preserve">. </w:t>
      </w:r>
      <w:proofErr w:type="spellStart"/>
      <w:proofErr w:type="spellEnd"/>
    </w:p>
    <w:p w:rsidR="00457B7B" w:rsidP="00457B7B" w:rsidRDefault="00457B7B" w14:paraId="7693AE3A" w14:textId="77777777">
      <w:pPr>
        <w:rPr>
          <w:rFonts w:cstheme="minorHAnsi"/>
          <w:sz w:val="24"/>
          <w:szCs w:val="24"/>
          <w:lang w:val="en-US"/>
        </w:rPr>
      </w:pPr>
      <w:r>
        <w:rPr>
          <w:rFonts w:cstheme="minorHAnsi"/>
          <w:sz w:val="24"/>
          <w:szCs w:val="24"/>
          <w:lang w:val="en-US"/>
        </w:rPr>
        <w:t xml:space="preserve">Children are prepared for phonics by games and activities that develop their listening skills, hearing sounds, sequencing skills and memory. This is supported by the document ‘Foundations of Phonics’ provided by Little </w:t>
      </w:r>
      <w:proofErr w:type="spellStart"/>
      <w:r>
        <w:rPr>
          <w:rFonts w:cstheme="minorHAnsi"/>
          <w:sz w:val="24"/>
          <w:szCs w:val="24"/>
          <w:lang w:val="en-US"/>
        </w:rPr>
        <w:t>Wandle</w:t>
      </w:r>
      <w:proofErr w:type="spellEnd"/>
      <w:r>
        <w:rPr>
          <w:rFonts w:cstheme="minorHAnsi"/>
          <w:sz w:val="24"/>
          <w:szCs w:val="24"/>
          <w:lang w:val="en-US"/>
        </w:rPr>
        <w:t xml:space="preserve"> as part of the whole school phonics approach.</w:t>
      </w:r>
    </w:p>
    <w:p w:rsidR="00457B7B" w:rsidP="00457B7B" w:rsidRDefault="00457B7B" w14:paraId="1A8FD13F" w14:textId="77777777">
      <w:pPr>
        <w:rPr>
          <w:rFonts w:cstheme="minorHAnsi"/>
          <w:sz w:val="24"/>
          <w:szCs w:val="24"/>
          <w:lang w:val="en-US"/>
        </w:rPr>
      </w:pPr>
      <w:r>
        <w:rPr>
          <w:rFonts w:cstheme="minorHAnsi"/>
          <w:sz w:val="24"/>
          <w:szCs w:val="24"/>
          <w:lang w:val="en-US"/>
        </w:rPr>
        <w:lastRenderedPageBreak/>
        <w:t xml:space="preserve">In Reception and KS1, to ensure fidelity to the ‘Little </w:t>
      </w:r>
      <w:proofErr w:type="spellStart"/>
      <w:r>
        <w:rPr>
          <w:rFonts w:cstheme="minorHAnsi"/>
          <w:sz w:val="24"/>
          <w:szCs w:val="24"/>
          <w:lang w:val="en-US"/>
        </w:rPr>
        <w:t>Wandle</w:t>
      </w:r>
      <w:proofErr w:type="spellEnd"/>
      <w:r>
        <w:rPr>
          <w:rFonts w:cstheme="minorHAnsi"/>
          <w:sz w:val="24"/>
          <w:szCs w:val="24"/>
          <w:lang w:val="en-US"/>
        </w:rPr>
        <w:t xml:space="preserve"> phonics </w:t>
      </w:r>
      <w:proofErr w:type="spellStart"/>
      <w:r>
        <w:rPr>
          <w:rFonts w:cstheme="minorHAnsi"/>
          <w:sz w:val="24"/>
          <w:szCs w:val="24"/>
          <w:lang w:val="en-US"/>
        </w:rPr>
        <w:t>programme</w:t>
      </w:r>
      <w:proofErr w:type="spellEnd"/>
      <w:r>
        <w:rPr>
          <w:rFonts w:cstheme="minorHAnsi"/>
          <w:sz w:val="24"/>
          <w:szCs w:val="24"/>
          <w:lang w:val="en-US"/>
        </w:rPr>
        <w:t xml:space="preserve">’, we fully adopted the recommended Phonics and Early reading policy. This document outlines in detail how phonics and reading is taught in our school. </w:t>
      </w:r>
    </w:p>
    <w:p w:rsidR="00457B7B" w:rsidP="00457B7B" w:rsidRDefault="00457B7B" w14:paraId="1A5B2033" w14:textId="77777777">
      <w:pPr>
        <w:rPr>
          <w:rFonts w:cstheme="minorHAnsi"/>
          <w:sz w:val="24"/>
          <w:szCs w:val="24"/>
          <w:lang w:val="en-US"/>
        </w:rPr>
      </w:pPr>
      <w:r w:rsidRPr="638E3EF1" w:rsidR="00457B7B">
        <w:rPr>
          <w:rFonts w:cs="Calibri" w:cstheme="minorAscii"/>
          <w:sz w:val="24"/>
          <w:szCs w:val="24"/>
          <w:lang w:val="en-US"/>
        </w:rPr>
        <w:t xml:space="preserve">In Year2, those children who have moved beyond the phonics </w:t>
      </w:r>
      <w:proofErr w:type="spellStart"/>
      <w:r w:rsidRPr="638E3EF1" w:rsidR="00457B7B">
        <w:rPr>
          <w:rFonts w:cs="Calibri" w:cstheme="minorAscii"/>
          <w:sz w:val="24"/>
          <w:szCs w:val="24"/>
          <w:lang w:val="en-US"/>
        </w:rPr>
        <w:t>programme</w:t>
      </w:r>
      <w:proofErr w:type="spellEnd"/>
      <w:r w:rsidRPr="638E3EF1" w:rsidR="00457B7B">
        <w:rPr>
          <w:rFonts w:cs="Calibri" w:cstheme="minorAscii"/>
          <w:sz w:val="24"/>
          <w:szCs w:val="24"/>
          <w:lang w:val="en-US"/>
        </w:rPr>
        <w:t xml:space="preserve"> and finished the accompanying books, select reading books from our reading library. Comprehension is developed through </w:t>
      </w:r>
      <w:proofErr w:type="spellStart"/>
      <w:r w:rsidRPr="638E3EF1" w:rsidR="00457B7B">
        <w:rPr>
          <w:rFonts w:cs="Calibri" w:cstheme="minorAscii"/>
          <w:sz w:val="24"/>
          <w:szCs w:val="24"/>
          <w:lang w:val="en-US"/>
        </w:rPr>
        <w:t>visualising</w:t>
      </w:r>
      <w:proofErr w:type="spellEnd"/>
      <w:r w:rsidRPr="638E3EF1" w:rsidR="00457B7B">
        <w:rPr>
          <w:rFonts w:cs="Calibri" w:cstheme="minorAscii"/>
          <w:sz w:val="24"/>
          <w:szCs w:val="24"/>
          <w:lang w:val="en-US"/>
        </w:rPr>
        <w:t xml:space="preserve"> techniques and discussions about what children have read. Children are encouraged to identify vocabulary and language they are not familiar with to discuss with their teacher. </w:t>
      </w:r>
    </w:p>
    <w:p w:rsidRPr="00457B7B" w:rsidR="00457B7B" w:rsidP="00457B7B" w:rsidRDefault="00457B7B" w14:paraId="578D314C" w14:textId="77777777">
      <w:pPr>
        <w:rPr>
          <w:sz w:val="28"/>
          <w:szCs w:val="28"/>
          <w:lang w:val="en-US"/>
        </w:rPr>
      </w:pPr>
    </w:p>
    <w:sectPr w:rsidRPr="00457B7B" w:rsidR="00457B7B">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ssoon Primary Md">
    <w:altName w:val="Franklin Gothic Medium Cond"/>
    <w:charset w:val="00"/>
    <w:family w:val="auto"/>
    <w:pitch w:val="variable"/>
    <w:sig w:usb0="800000AF"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DE48E4"/>
    <w:multiLevelType w:val="hybridMultilevel"/>
    <w:tmpl w:val="2AA07F0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140"/>
    <w:rsid w:val="00036676"/>
    <w:rsid w:val="00457B7B"/>
    <w:rsid w:val="00507140"/>
    <w:rsid w:val="005D706E"/>
    <w:rsid w:val="009C429D"/>
    <w:rsid w:val="07DA6BF4"/>
    <w:rsid w:val="0E26C275"/>
    <w:rsid w:val="0EAFCB02"/>
    <w:rsid w:val="12233A71"/>
    <w:rsid w:val="16F118B4"/>
    <w:rsid w:val="4449B917"/>
    <w:rsid w:val="44790B88"/>
    <w:rsid w:val="480276B1"/>
    <w:rsid w:val="4CF24716"/>
    <w:rsid w:val="58AAB00D"/>
    <w:rsid w:val="638E3EF1"/>
    <w:rsid w:val="6681B30D"/>
    <w:rsid w:val="706C5D52"/>
    <w:rsid w:val="7C846C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7B732"/>
  <w15:chartTrackingRefBased/>
  <w15:docId w15:val="{04A02B02-2F7F-42EE-A668-66885D723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507140"/>
    <w:pPr>
      <w:ind w:left="720"/>
      <w:contextualSpacing/>
    </w:pPr>
  </w:style>
  <w:style w:type="paragraph" w:styleId="Header">
    <w:name w:val="header"/>
    <w:basedOn w:val="Normal"/>
    <w:link w:val="HeaderChar"/>
    <w:uiPriority w:val="99"/>
    <w:semiHidden/>
    <w:unhideWhenUsed/>
    <w:rsid w:val="009C429D"/>
    <w:pPr>
      <w:tabs>
        <w:tab w:val="center" w:pos="4513"/>
        <w:tab w:val="right" w:pos="9026"/>
      </w:tabs>
      <w:overflowPunct w:val="0"/>
      <w:autoSpaceDE w:val="0"/>
      <w:autoSpaceDN w:val="0"/>
      <w:adjustRightInd w:val="0"/>
      <w:spacing w:after="0" w:line="240" w:lineRule="auto"/>
    </w:pPr>
    <w:rPr>
      <w:rFonts w:ascii="Arial" w:hAnsi="Arial" w:eastAsia="Times New Roman" w:cs="Times New Roman"/>
      <w:szCs w:val="20"/>
    </w:rPr>
  </w:style>
  <w:style w:type="character" w:styleId="HeaderChar" w:customStyle="1">
    <w:name w:val="Header Char"/>
    <w:basedOn w:val="DefaultParagraphFont"/>
    <w:link w:val="Header"/>
    <w:uiPriority w:val="99"/>
    <w:semiHidden/>
    <w:rsid w:val="009C429D"/>
    <w:rPr>
      <w:rFonts w:ascii="Arial" w:hAnsi="Arial"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image" Target="media/image1.jpeg" Id="rId5" /><Relationship Type="http://schemas.openxmlformats.org/officeDocument/2006/relationships/customXml" Target="../customXml/item3.xml" Id="rId10" /><Relationship Type="http://schemas.openxmlformats.org/officeDocument/2006/relationships/webSettings" Target="webSettings.xml" Id="rId4" /><Relationship Type="http://schemas.openxmlformats.org/officeDocument/2006/relationships/customXml" Target="../customXml/item2.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D8C5534AC458449F1F44DE3F3E5B0D" ma:contentTypeVersion="3" ma:contentTypeDescription="Create a new document." ma:contentTypeScope="" ma:versionID="ebca61bb480c0e97f4c3501a5c37d5e2">
  <xsd:schema xmlns:xsd="http://www.w3.org/2001/XMLSchema" xmlns:xs="http://www.w3.org/2001/XMLSchema" xmlns:p="http://schemas.microsoft.com/office/2006/metadata/properties" xmlns:ns2="7d3ecfad-f181-4c99-84a2-ed84306304df" targetNamespace="http://schemas.microsoft.com/office/2006/metadata/properties" ma:root="true" ma:fieldsID="9aabe43a54eda88ecfe2f68ad7f7af19" ns2:_="">
    <xsd:import namespace="7d3ecfad-f181-4c99-84a2-ed84306304df"/>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3ecfad-f181-4c99-84a2-ed84306304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23DB8F-F90F-4569-8571-CF78E5BC6D1D}"/>
</file>

<file path=customXml/itemProps2.xml><?xml version="1.0" encoding="utf-8"?>
<ds:datastoreItem xmlns:ds="http://schemas.openxmlformats.org/officeDocument/2006/customXml" ds:itemID="{FD14DFAA-B46A-4D64-8CC1-6EF40BB40B8B}"/>
</file>

<file path=customXml/itemProps3.xml><?xml version="1.0" encoding="utf-8"?>
<ds:datastoreItem xmlns:ds="http://schemas.openxmlformats.org/officeDocument/2006/customXml" ds:itemID="{276AB59E-876B-4248-A077-A3786A68344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Ildiko Gibson</dc:creator>
  <cp:keywords/>
  <dc:description/>
  <cp:lastModifiedBy>Matthew Davies</cp:lastModifiedBy>
  <cp:revision>4</cp:revision>
  <dcterms:created xsi:type="dcterms:W3CDTF">2020-12-31T17:02:00Z</dcterms:created>
  <dcterms:modified xsi:type="dcterms:W3CDTF">2023-09-01T12:04:53Z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0x01010005D8C5534AC458449F1F44DE3F3E5B0D</vt:lpwstr>
  </property>
</Properties>
</file>