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B5427" w:rsidP="00AB5427" w:rsidRDefault="00AB5427" w14:paraId="088B0AB0" w14:textId="77777777">
      <w:r>
        <w:rPr>
          <w:noProof/>
        </w:rPr>
        <w:drawing>
          <wp:anchor distT="0" distB="0" distL="114300" distR="114300" simplePos="0" relativeHeight="251659264" behindDoc="1" locked="0" layoutInCell="1" allowOverlap="1" wp14:anchorId="7164DD90" wp14:editId="4594C34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50540" cy="3050540"/>
            <wp:effectExtent l="0" t="0" r="0" b="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305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427" w:rsidP="00AB5427" w:rsidRDefault="00AB5427" w14:paraId="5925C8D2" w14:textId="77777777"/>
    <w:p w:rsidR="00AB5427" w:rsidP="00AB5427" w:rsidRDefault="00AB5427" w14:paraId="1995F3B0" w14:textId="77777777"/>
    <w:p w:rsidR="00AB5427" w:rsidP="00AB5427" w:rsidRDefault="00AB5427" w14:paraId="28B260C9" w14:textId="77777777"/>
    <w:p w:rsidR="00AB5427" w:rsidP="00AB5427" w:rsidRDefault="00AB5427" w14:paraId="5E37BB2F" w14:textId="77777777"/>
    <w:p w:rsidR="00AB5427" w:rsidP="00AB5427" w:rsidRDefault="00AB5427" w14:paraId="1B14F4CF" w14:textId="77777777"/>
    <w:p w:rsidR="00AB5427" w:rsidP="00AB5427" w:rsidRDefault="00AB5427" w14:paraId="0E0070E9" w14:textId="77777777"/>
    <w:p w:rsidR="00AB5427" w:rsidP="00AB5427" w:rsidRDefault="00AB5427" w14:paraId="41F8479A" w14:textId="77777777"/>
    <w:p w:rsidR="00AB5427" w:rsidP="00AB5427" w:rsidRDefault="00AB5427" w14:paraId="6CDFB82F" w14:textId="77777777"/>
    <w:p w:rsidR="00AB5427" w:rsidP="00AB5427" w:rsidRDefault="00AB5427" w14:paraId="5DA9C9B9" w14:textId="77777777"/>
    <w:p w:rsidR="00AB5427" w:rsidP="00AB5427" w:rsidRDefault="00AB5427" w14:paraId="55ACB8B7" w14:textId="77777777"/>
    <w:p w:rsidR="00AB5427" w:rsidP="00AB5427" w:rsidRDefault="00AB5427" w14:paraId="5E371DA5" w14:textId="77777777">
      <w:pPr>
        <w:pStyle w:val="Header"/>
        <w:jc w:val="center"/>
        <w:rPr>
          <w:rFonts w:ascii="Sassoon Primary Md" w:hAnsi="Sassoon Primary Md"/>
          <w:sz w:val="72"/>
          <w:szCs w:val="72"/>
        </w:rPr>
      </w:pPr>
      <w:r>
        <w:rPr>
          <w:rFonts w:ascii="Sassoon Primary Md" w:hAnsi="Sassoon Primary Md"/>
          <w:sz w:val="72"/>
          <w:szCs w:val="72"/>
        </w:rPr>
        <w:t>Belong Believe Become</w:t>
      </w:r>
    </w:p>
    <w:p w:rsidR="00AB5427" w:rsidP="00AB5427" w:rsidRDefault="00AB5427" w14:paraId="037922A1" w14:textId="77777777">
      <w:pPr>
        <w:ind w:firstLine="720"/>
        <w:jc w:val="center"/>
        <w:rPr>
          <w:rFonts w:cs="Arial"/>
          <w:color w:val="333333"/>
          <w:sz w:val="40"/>
          <w:szCs w:val="40"/>
          <w:lang w:eastAsia="en-GB"/>
        </w:rPr>
      </w:pPr>
      <w:r>
        <w:rPr>
          <w:rFonts w:cs="Arial"/>
          <w:color w:val="333333"/>
          <w:sz w:val="40"/>
          <w:szCs w:val="40"/>
          <w:lang w:eastAsia="en-GB"/>
        </w:rPr>
        <w:t>“Do not be afraid: keep on speaking, do not be silent. For I am with you”</w:t>
      </w:r>
    </w:p>
    <w:p w:rsidR="00AB5427" w:rsidP="00AB5427" w:rsidRDefault="00AB5427" w14:paraId="59322C3D" w14:textId="77777777">
      <w:pPr>
        <w:ind w:firstLine="720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Acts 18:9-10</w:t>
      </w:r>
    </w:p>
    <w:p w:rsidR="00AB5427" w:rsidP="00AB5427" w:rsidRDefault="00AB5427" w14:paraId="74D81160" w14:textId="77777777">
      <w:pPr>
        <w:ind w:firstLine="720"/>
        <w:jc w:val="center"/>
        <w:rPr>
          <w:rFonts w:cs="Arial"/>
          <w:sz w:val="40"/>
          <w:szCs w:val="40"/>
        </w:rPr>
      </w:pPr>
    </w:p>
    <w:p w:rsidR="00AB5427" w:rsidP="00AB5427" w:rsidRDefault="00AB5427" w14:paraId="201F7B53" w14:textId="77777777">
      <w:pPr>
        <w:ind w:firstLine="720"/>
        <w:jc w:val="center"/>
        <w:rPr>
          <w:rFonts w:cs="Arial"/>
          <w:sz w:val="40"/>
          <w:szCs w:val="40"/>
        </w:rPr>
      </w:pPr>
    </w:p>
    <w:p w:rsidR="00AB5427" w:rsidP="00AB5427" w:rsidRDefault="00AB5427" w14:paraId="72CAE4E8" w14:textId="77777777">
      <w:pPr>
        <w:ind w:firstLine="720"/>
        <w:jc w:val="center"/>
        <w:rPr>
          <w:rFonts w:cs="Arial"/>
          <w:sz w:val="40"/>
          <w:szCs w:val="40"/>
        </w:rPr>
      </w:pPr>
    </w:p>
    <w:p w:rsidR="00AB5427" w:rsidP="00AB5427" w:rsidRDefault="00AB5427" w14:paraId="6CBC9C9A" w14:textId="77777777">
      <w:pPr>
        <w:ind w:firstLine="720"/>
        <w:jc w:val="center"/>
        <w:rPr>
          <w:rFonts w:cs="Arial"/>
          <w:b/>
          <w:sz w:val="56"/>
          <w:szCs w:val="72"/>
        </w:rPr>
      </w:pPr>
      <w:r>
        <w:rPr>
          <w:rFonts w:cs="Arial"/>
          <w:b/>
          <w:sz w:val="56"/>
          <w:szCs w:val="72"/>
        </w:rPr>
        <w:t>Curriculum Intent Statement</w:t>
      </w:r>
    </w:p>
    <w:p w:rsidR="00AB5427" w:rsidP="00AB5427" w:rsidRDefault="00AB5427" w14:paraId="1AD0B7C2" w14:textId="3CF6556B">
      <w:pPr>
        <w:ind w:firstLine="720"/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>Music</w:t>
      </w:r>
    </w:p>
    <w:p w:rsidR="00AB5427" w:rsidP="00AB5427" w:rsidRDefault="00AB5427" w14:paraId="54265209" w14:textId="77777777"/>
    <w:p w:rsidR="00AB5427" w:rsidP="00AB5427" w:rsidRDefault="00AB5427" w14:paraId="5D2604D3" w14:textId="77777777"/>
    <w:p w:rsidR="00AB5427" w:rsidP="00AB5427" w:rsidRDefault="00AB5427" w14:paraId="1693FF87" w14:textId="77777777"/>
    <w:p w:rsidR="00AB5427" w:rsidP="00AB5427" w:rsidRDefault="00AB5427" w14:paraId="46BE8E99" w14:textId="77777777"/>
    <w:p w:rsidR="00AB5427" w:rsidP="00AB5427" w:rsidRDefault="00AB5427" w14:paraId="17715209" w14:textId="77777777"/>
    <w:p w:rsidR="00F6466C" w:rsidRDefault="00AB5427" w14:paraId="15368D4C" w14:textId="3C118E40"/>
    <w:p w:rsidRPr="00AB5427" w:rsidR="006A5801" w:rsidRDefault="006A5801" w14:paraId="68D767D6" w14:textId="77777777">
      <w:pPr>
        <w:rPr>
          <w:sz w:val="28"/>
          <w:szCs w:val="28"/>
        </w:rPr>
      </w:pPr>
      <w:r w:rsidRPr="6D92F7CA" w:rsidR="006A5801">
        <w:rPr>
          <w:sz w:val="28"/>
          <w:szCs w:val="28"/>
        </w:rPr>
        <w:t xml:space="preserve">Music is a universal language that embodies one of the highest forms of creativity. A </w:t>
      </w:r>
      <w:proofErr w:type="gramStart"/>
      <w:r w:rsidRPr="6D92F7CA" w:rsidR="006A5801">
        <w:rPr>
          <w:sz w:val="28"/>
          <w:szCs w:val="28"/>
        </w:rPr>
        <w:t>high quality</w:t>
      </w:r>
      <w:proofErr w:type="gramEnd"/>
      <w:r w:rsidRPr="6D92F7CA" w:rsidR="006A5801">
        <w:rPr>
          <w:sz w:val="28"/>
          <w:szCs w:val="28"/>
        </w:rPr>
        <w:t xml:space="preserve"> music education should engage and inspire pupils to develop a love of music and their talent as musicians, and so increase their self-confidence, creativity and sense of achievement. As pupils progress, they should develop a critical engagement with music, allowing them to compose, and to listen with discrimination to the best in the musical canon.</w:t>
      </w:r>
    </w:p>
    <w:p w:rsidR="6D92F7CA" w:rsidP="6D92F7CA" w:rsidRDefault="6D92F7CA" w14:paraId="10926D89" w14:textId="6DE09A1B">
      <w:pPr>
        <w:pStyle w:val="Normal"/>
        <w:rPr>
          <w:sz w:val="28"/>
          <w:szCs w:val="28"/>
        </w:rPr>
      </w:pPr>
    </w:p>
    <w:p w:rsidRPr="00AB5427" w:rsidR="006A5801" w:rsidP="6D92F7CA" w:rsidRDefault="006A5801" w14:paraId="2AB764AB" w14:textId="7C37B030">
      <w:pPr>
        <w:pStyle w:val="Normal"/>
        <w:rPr>
          <w:sz w:val="28"/>
          <w:szCs w:val="28"/>
        </w:rPr>
      </w:pPr>
      <w:r w:rsidRPr="6D92F7CA" w:rsidR="006A5801">
        <w:rPr>
          <w:sz w:val="28"/>
          <w:szCs w:val="28"/>
        </w:rPr>
        <w:t xml:space="preserve">At Snainton </w:t>
      </w:r>
      <w:r w:rsidRPr="6D92F7CA" w:rsidR="00AB5427">
        <w:rPr>
          <w:sz w:val="28"/>
          <w:szCs w:val="28"/>
        </w:rPr>
        <w:t xml:space="preserve">Church of England </w:t>
      </w:r>
      <w:r w:rsidRPr="6D92F7CA" w:rsidR="006A5801">
        <w:rPr>
          <w:sz w:val="28"/>
          <w:szCs w:val="28"/>
        </w:rPr>
        <w:t xml:space="preserve">Primary </w:t>
      </w:r>
      <w:r w:rsidRPr="6D92F7CA" w:rsidR="00AB5427">
        <w:rPr>
          <w:sz w:val="28"/>
          <w:szCs w:val="28"/>
        </w:rPr>
        <w:t xml:space="preserve">School </w:t>
      </w:r>
      <w:r w:rsidRPr="6D92F7CA" w:rsidR="006A5801">
        <w:rPr>
          <w:sz w:val="28"/>
          <w:szCs w:val="28"/>
        </w:rPr>
        <w:t>we intend</w:t>
      </w:r>
      <w:r w:rsidRPr="6D92F7CA" w:rsidR="00AB5427">
        <w:rPr>
          <w:sz w:val="28"/>
          <w:szCs w:val="28"/>
        </w:rPr>
        <w:t xml:space="preserve"> to </w:t>
      </w:r>
      <w:r w:rsidRPr="6D92F7CA" w:rsidR="006A5801">
        <w:rPr>
          <w:sz w:val="28"/>
          <w:szCs w:val="28"/>
        </w:rPr>
        <w:t>…</w:t>
      </w:r>
    </w:p>
    <w:p w:rsidRPr="00AB5427" w:rsidR="006A5801" w:rsidP="006A5801" w:rsidRDefault="00AB5427" w14:paraId="589DCB7C" w14:textId="5E0C49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5427">
        <w:rPr>
          <w:sz w:val="28"/>
          <w:szCs w:val="28"/>
        </w:rPr>
        <w:t>P</w:t>
      </w:r>
      <w:r w:rsidRPr="00AB5427" w:rsidR="006A5801">
        <w:rPr>
          <w:sz w:val="28"/>
          <w:szCs w:val="28"/>
        </w:rPr>
        <w:t xml:space="preserve">erform, listen to, </w:t>
      </w:r>
      <w:proofErr w:type="gramStart"/>
      <w:r w:rsidRPr="00AB5427" w:rsidR="006A5801">
        <w:rPr>
          <w:sz w:val="28"/>
          <w:szCs w:val="28"/>
        </w:rPr>
        <w:t>review</w:t>
      </w:r>
      <w:proofErr w:type="gramEnd"/>
      <w:r w:rsidRPr="00AB5427" w:rsidR="006A5801">
        <w:rPr>
          <w:sz w:val="28"/>
          <w:szCs w:val="28"/>
        </w:rPr>
        <w:t xml:space="preserve"> and evaluate music across a range of historical periods, genres, styles and traditions, including the works of the great composers and musicians</w:t>
      </w:r>
      <w:r w:rsidRPr="00AB5427">
        <w:rPr>
          <w:sz w:val="28"/>
          <w:szCs w:val="28"/>
        </w:rPr>
        <w:t>.</w:t>
      </w:r>
      <w:r w:rsidRPr="00AB5427" w:rsidR="006A5801">
        <w:rPr>
          <w:sz w:val="28"/>
          <w:szCs w:val="28"/>
        </w:rPr>
        <w:t xml:space="preserve"> </w:t>
      </w:r>
    </w:p>
    <w:p w:rsidRPr="00AB5427" w:rsidR="006A5801" w:rsidP="006A5801" w:rsidRDefault="00AB5427" w14:paraId="38944C4F" w14:textId="187828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5427">
        <w:rPr>
          <w:sz w:val="28"/>
          <w:szCs w:val="28"/>
        </w:rPr>
        <w:t>L</w:t>
      </w:r>
      <w:r w:rsidRPr="00AB5427" w:rsidR="006A5801">
        <w:rPr>
          <w:sz w:val="28"/>
          <w:szCs w:val="28"/>
        </w:rPr>
        <w:t xml:space="preserve">earn to sing and to use their voices, to create and compose music on their own and with others, </w:t>
      </w:r>
      <w:proofErr w:type="gramStart"/>
      <w:r w:rsidRPr="00AB5427" w:rsidR="006A5801">
        <w:rPr>
          <w:sz w:val="28"/>
          <w:szCs w:val="28"/>
        </w:rPr>
        <w:t>have the opportunity to</w:t>
      </w:r>
      <w:proofErr w:type="gramEnd"/>
      <w:r w:rsidRPr="00AB5427" w:rsidR="006A5801">
        <w:rPr>
          <w:sz w:val="28"/>
          <w:szCs w:val="28"/>
        </w:rPr>
        <w:t xml:space="preserve"> learn a musical instrument, use technology appropriately and have the opportunity to progress to the next level of musical excellence</w:t>
      </w:r>
      <w:r w:rsidRPr="00AB5427">
        <w:rPr>
          <w:sz w:val="28"/>
          <w:szCs w:val="28"/>
        </w:rPr>
        <w:t>.</w:t>
      </w:r>
      <w:r w:rsidRPr="00AB5427" w:rsidR="006A5801">
        <w:rPr>
          <w:sz w:val="28"/>
          <w:szCs w:val="28"/>
        </w:rPr>
        <w:t xml:space="preserve"> </w:t>
      </w:r>
    </w:p>
    <w:p w:rsidRPr="00AB5427" w:rsidR="006A5801" w:rsidP="006A5801" w:rsidRDefault="00AB5427" w14:paraId="2C403AA2" w14:textId="1D8972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B5427">
        <w:rPr>
          <w:sz w:val="28"/>
          <w:szCs w:val="28"/>
        </w:rPr>
        <w:t>U</w:t>
      </w:r>
      <w:r w:rsidRPr="00AB5427" w:rsidR="006A5801">
        <w:rPr>
          <w:sz w:val="28"/>
          <w:szCs w:val="28"/>
        </w:rPr>
        <w:t xml:space="preserve">nderstand and explore how music is created, </w:t>
      </w:r>
      <w:proofErr w:type="gramStart"/>
      <w:r w:rsidRPr="00AB5427" w:rsidR="006A5801">
        <w:rPr>
          <w:sz w:val="28"/>
          <w:szCs w:val="28"/>
        </w:rPr>
        <w:t>produced</w:t>
      </w:r>
      <w:proofErr w:type="gramEnd"/>
      <w:r w:rsidRPr="00AB5427" w:rsidR="006A5801">
        <w:rPr>
          <w:sz w:val="28"/>
          <w:szCs w:val="28"/>
        </w:rPr>
        <w:t xml:space="preserve"> and communicated, including through the inter-related dimensions: pitch, duration, dynamics, tempo, timbre, texture, structure and appropriate musical notations</w:t>
      </w:r>
    </w:p>
    <w:sectPr w:rsidRPr="00AB5427" w:rsidR="006A580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 Md">
    <w:altName w:val="Franklin Gothic Medium Cond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05901"/>
    <w:multiLevelType w:val="hybridMultilevel"/>
    <w:tmpl w:val="347858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01"/>
    <w:rsid w:val="006A5801"/>
    <w:rsid w:val="008079D4"/>
    <w:rsid w:val="00AB5427"/>
    <w:rsid w:val="00EE06C2"/>
    <w:rsid w:val="6D92F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AB5B"/>
  <w15:chartTrackingRefBased/>
  <w15:docId w15:val="{3546B4DD-FB89-4CAA-B1DD-B95F36B8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5427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szCs w:val="20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AB5427"/>
    <w:rPr>
      <w:rFonts w:ascii="Arial" w:hAnsi="Arial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C5534AC458449F1F44DE3F3E5B0D" ma:contentTypeVersion="3" ma:contentTypeDescription="Create a new document." ma:contentTypeScope="" ma:versionID="ebca61bb480c0e97f4c3501a5c37d5e2">
  <xsd:schema xmlns:xsd="http://www.w3.org/2001/XMLSchema" xmlns:xs="http://www.w3.org/2001/XMLSchema" xmlns:p="http://schemas.microsoft.com/office/2006/metadata/properties" xmlns:ns2="7d3ecfad-f181-4c99-84a2-ed84306304df" targetNamespace="http://schemas.microsoft.com/office/2006/metadata/properties" ma:root="true" ma:fieldsID="9aabe43a54eda88ecfe2f68ad7f7af19" ns2:_="">
    <xsd:import namespace="7d3ecfad-f181-4c99-84a2-ed8430630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ecfad-f181-4c99-84a2-ed8430630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D5633-9A98-4C6E-8A5C-9F5F12E0100B}"/>
</file>

<file path=customXml/itemProps2.xml><?xml version="1.0" encoding="utf-8"?>
<ds:datastoreItem xmlns:ds="http://schemas.openxmlformats.org/officeDocument/2006/customXml" ds:itemID="{930CFFFE-5DD4-4722-BCEE-9BA92CE90DED}"/>
</file>

<file path=customXml/itemProps3.xml><?xml version="1.0" encoding="utf-8"?>
<ds:datastoreItem xmlns:ds="http://schemas.openxmlformats.org/officeDocument/2006/customXml" ds:itemID="{F41A7B28-36E4-40D1-951E-5EFBEF55C6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bond</dc:creator>
  <cp:keywords/>
  <dc:description/>
  <cp:lastModifiedBy>Matthew Davies</cp:lastModifiedBy>
  <cp:revision>3</cp:revision>
  <dcterms:created xsi:type="dcterms:W3CDTF">2021-01-04T12:07:00Z</dcterms:created>
  <dcterms:modified xsi:type="dcterms:W3CDTF">2023-09-01T12:07:20Z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0x01010005D8C5534AC458449F1F44DE3F3E5B0D</vt:lpwstr>
  </property>
</Properties>
</file>